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62" w:rsidRPr="00536BCF" w:rsidRDefault="004D0562" w:rsidP="004D0562">
      <w:pPr>
        <w:pStyle w:val="Ttulo2"/>
        <w:tabs>
          <w:tab w:val="left" w:pos="2500"/>
          <w:tab w:val="center" w:pos="531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RAMA LEGISLATIVA DEL PODER PÚBLICO</w:t>
      </w:r>
    </w:p>
    <w:p w:rsidR="004D0562" w:rsidRPr="00536BCF" w:rsidRDefault="004D0562" w:rsidP="004D0562">
      <w:pPr>
        <w:pStyle w:val="Ttulo2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CÁMARA DE REPRESENTANTES</w:t>
      </w:r>
    </w:p>
    <w:p w:rsidR="004D0562" w:rsidRPr="00536BCF" w:rsidRDefault="004D0562" w:rsidP="004D0562">
      <w:pPr>
        <w:pStyle w:val="Ttulo2"/>
        <w:shd w:val="pct5" w:color="auto" w:fill="F3F3F3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LEGISLATURA 2012 - 2013</w:t>
      </w:r>
    </w:p>
    <w:p w:rsidR="004D0562" w:rsidRPr="00536BCF" w:rsidRDefault="004D0562" w:rsidP="004D0562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Del 20 de julio de 2012 al 20 de Junio de 2013</w:t>
      </w:r>
    </w:p>
    <w:p w:rsidR="004D0562" w:rsidRPr="00536BCF" w:rsidRDefault="004D0562" w:rsidP="004D0562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(Segundo  Periodo de Sesiones del 16 de marzo al 20 de junio de 2013)</w:t>
      </w:r>
    </w:p>
    <w:p w:rsidR="004D0562" w:rsidRPr="00536BCF" w:rsidRDefault="004D0562" w:rsidP="004D0562">
      <w:pPr>
        <w:pStyle w:val="Ttulo5"/>
        <w:jc w:val="center"/>
        <w:rPr>
          <w:rFonts w:cs="Arial"/>
          <w:b/>
          <w:color w:val="000000"/>
          <w:sz w:val="22"/>
          <w:szCs w:val="22"/>
        </w:rPr>
      </w:pPr>
      <w:r w:rsidRPr="00536BCF">
        <w:rPr>
          <w:rFonts w:cs="Arial"/>
          <w:b/>
          <w:color w:val="000000"/>
          <w:sz w:val="22"/>
          <w:szCs w:val="22"/>
        </w:rPr>
        <w:t>Artículo 138 Constitución Política, artículos 78 y 79 Ley 5ª de 1992</w:t>
      </w:r>
    </w:p>
    <w:p w:rsidR="004D0562" w:rsidRDefault="004D0562" w:rsidP="004D0562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En cumplimiento a la Resolución M.</w:t>
      </w:r>
      <w:r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 </w:t>
      </w: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D.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3465AE" w:rsidRDefault="00A623A1" w:rsidP="00A623A1">
      <w:pPr>
        <w:tabs>
          <w:tab w:val="left" w:pos="6285"/>
        </w:tabs>
        <w:rPr>
          <w:rFonts w:ascii="Arial" w:hAnsi="Arial" w:cs="Arial"/>
          <w:b/>
          <w:sz w:val="14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C57254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F90A8A">
        <w:rPr>
          <w:rFonts w:ascii="Arial" w:hAnsi="Arial" w:cs="Arial"/>
          <w:b/>
          <w:sz w:val="28"/>
          <w:szCs w:val="28"/>
          <w:lang w:val="es-CO"/>
        </w:rPr>
        <w:t>202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F90A8A">
        <w:rPr>
          <w:rFonts w:ascii="Arial" w:hAnsi="Arial" w:cs="Arial"/>
          <w:b/>
          <w:sz w:val="28"/>
          <w:szCs w:val="28"/>
          <w:lang w:val="es-CO"/>
        </w:rPr>
        <w:t>mayo 08</w:t>
      </w:r>
      <w:r w:rsidR="00DA7A44">
        <w:rPr>
          <w:rFonts w:ascii="Arial" w:hAnsi="Arial" w:cs="Arial"/>
          <w:b/>
          <w:sz w:val="28"/>
          <w:szCs w:val="28"/>
          <w:lang w:val="es-CO"/>
        </w:rPr>
        <w:t xml:space="preserve"> de 2013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 w:rsidR="00E712A4">
        <w:rPr>
          <w:rFonts w:ascii="Arial" w:hAnsi="Arial" w:cs="Arial"/>
          <w:b/>
          <w:sz w:val="28"/>
          <w:szCs w:val="28"/>
          <w:lang w:val="es-CO"/>
        </w:rPr>
        <w:t>Debate</w:t>
      </w:r>
      <w:r w:rsidR="00DA7A44">
        <w:rPr>
          <w:rFonts w:ascii="Arial" w:hAnsi="Arial" w:cs="Arial"/>
          <w:b/>
          <w:sz w:val="28"/>
          <w:szCs w:val="28"/>
          <w:lang w:val="es-CO"/>
        </w:rPr>
        <w:t>/Proyectos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3465AE" w:rsidRDefault="00A623A1" w:rsidP="00A623A1">
      <w:pPr>
        <w:jc w:val="center"/>
        <w:rPr>
          <w:rFonts w:ascii="Arial" w:hAnsi="Arial" w:cs="Arial"/>
          <w:b/>
          <w:sz w:val="16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F824B8" w:rsidRPr="007F07B4" w:rsidRDefault="00F824B8" w:rsidP="002F311C">
      <w:pPr>
        <w:pStyle w:val="Prrafodelista"/>
        <w:numPr>
          <w:ilvl w:val="0"/>
          <w:numId w:val="1"/>
        </w:numPr>
        <w:ind w:left="426" w:right="170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7F07B4"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aprobación del orden del día.</w:t>
      </w:r>
    </w:p>
    <w:p w:rsidR="00C57254" w:rsidRPr="007F07B4" w:rsidRDefault="00C57254" w:rsidP="00EC3A1F">
      <w:pPr>
        <w:pStyle w:val="Subttulo"/>
        <w:spacing w:before="0" w:after="0"/>
        <w:ind w:left="-142"/>
        <w:jc w:val="both"/>
        <w:rPr>
          <w:sz w:val="22"/>
          <w:szCs w:val="22"/>
        </w:rPr>
      </w:pPr>
      <w:r w:rsidRPr="007F07B4">
        <w:rPr>
          <w:sz w:val="22"/>
          <w:szCs w:val="22"/>
        </w:rPr>
        <w:t xml:space="preserve"> </w:t>
      </w:r>
    </w:p>
    <w:p w:rsidR="007F07B4" w:rsidRPr="007F07B4" w:rsidRDefault="00702EF6" w:rsidP="007F07B4">
      <w:pPr>
        <w:pStyle w:val="Subttulo"/>
        <w:numPr>
          <w:ilvl w:val="0"/>
          <w:numId w:val="1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No se Aprobaron P</w:t>
      </w:r>
      <w:r w:rsidR="007F07B4" w:rsidRPr="007F07B4">
        <w:rPr>
          <w:rFonts w:ascii="Arial" w:hAnsi="Arial" w:cs="Arial"/>
          <w:i w:val="0"/>
          <w:sz w:val="22"/>
          <w:szCs w:val="22"/>
        </w:rPr>
        <w:t>royectos de ley.</w:t>
      </w:r>
    </w:p>
    <w:p w:rsidR="00EC3A1F" w:rsidRPr="007F07B4" w:rsidRDefault="00F90A8A" w:rsidP="00EC3A1F">
      <w:pPr>
        <w:pStyle w:val="Subttulo"/>
        <w:spacing w:before="0" w:after="0"/>
        <w:ind w:left="-142"/>
        <w:jc w:val="both"/>
        <w:rPr>
          <w:rFonts w:ascii="Arial" w:hAnsi="Arial" w:cs="Arial"/>
          <w:b w:val="0"/>
          <w:i w:val="0"/>
          <w:sz w:val="22"/>
          <w:szCs w:val="22"/>
        </w:rPr>
      </w:pPr>
      <w:hyperlink r:id="rId9" w:history="1"/>
    </w:p>
    <w:p w:rsidR="00A93BE5" w:rsidRDefault="00C57254" w:rsidP="005E554A">
      <w:pPr>
        <w:jc w:val="center"/>
        <w:rPr>
          <w:rFonts w:ascii="Arial" w:hAnsi="Arial" w:cs="Arial"/>
          <w:b/>
          <w:sz w:val="28"/>
          <w:szCs w:val="22"/>
          <w:lang w:val="es-CO"/>
        </w:rPr>
      </w:pPr>
      <w:r>
        <w:rPr>
          <w:rFonts w:ascii="Arial" w:hAnsi="Arial" w:cs="Arial"/>
          <w:b/>
          <w:sz w:val="28"/>
          <w:szCs w:val="22"/>
          <w:lang w:val="es-CO"/>
        </w:rPr>
        <w:t>D</w:t>
      </w:r>
      <w:r w:rsidR="00A93BE5" w:rsidRPr="005E554A">
        <w:rPr>
          <w:rFonts w:ascii="Arial" w:hAnsi="Arial" w:cs="Arial"/>
          <w:b/>
          <w:sz w:val="28"/>
          <w:szCs w:val="22"/>
          <w:lang w:val="es-CO"/>
        </w:rPr>
        <w:t>ebate de Control Político</w:t>
      </w:r>
    </w:p>
    <w:p w:rsidR="003465AE" w:rsidRPr="003465AE" w:rsidRDefault="003465AE" w:rsidP="005E554A">
      <w:pPr>
        <w:jc w:val="center"/>
        <w:rPr>
          <w:rFonts w:ascii="Arial" w:hAnsi="Arial" w:cs="Arial"/>
          <w:b/>
          <w:sz w:val="16"/>
          <w:szCs w:val="22"/>
          <w:lang w:val="es-CO"/>
        </w:rPr>
      </w:pPr>
    </w:p>
    <w:p w:rsidR="00A93BE5" w:rsidRPr="00E1429F" w:rsidRDefault="00C57254" w:rsidP="00405229">
      <w:pPr>
        <w:widowControl w:val="0"/>
        <w:suppressAutoHyphens/>
        <w:jc w:val="both"/>
        <w:rPr>
          <w:rFonts w:ascii="Arial" w:eastAsiaTheme="minorHAnsi" w:hAnsi="Arial" w:cs="Arial"/>
          <w:b/>
          <w:sz w:val="20"/>
          <w:szCs w:val="22"/>
          <w:lang w:val="es-CO" w:eastAsia="en-US"/>
        </w:rPr>
      </w:pPr>
      <w:r w:rsidRPr="00E1429F">
        <w:rPr>
          <w:rFonts w:ascii="Arial" w:hAnsi="Arial" w:cs="Arial"/>
          <w:sz w:val="20"/>
          <w:szCs w:val="22"/>
          <w:lang w:val="es-CO"/>
        </w:rPr>
        <w:t>S</w:t>
      </w:r>
      <w:r w:rsidR="00A93BE5" w:rsidRPr="00E1429F">
        <w:rPr>
          <w:rFonts w:ascii="Arial" w:hAnsi="Arial" w:cs="Arial"/>
          <w:sz w:val="20"/>
          <w:szCs w:val="22"/>
          <w:lang w:val="es-CO"/>
        </w:rPr>
        <w:t xml:space="preserve">e </w:t>
      </w:r>
      <w:r w:rsidR="000B76E7" w:rsidRPr="00E1429F">
        <w:rPr>
          <w:rFonts w:ascii="Arial" w:hAnsi="Arial" w:cs="Arial"/>
          <w:sz w:val="20"/>
          <w:szCs w:val="22"/>
          <w:lang w:val="es-CO"/>
        </w:rPr>
        <w:t>realizó</w:t>
      </w:r>
      <w:r w:rsidRPr="00E1429F">
        <w:rPr>
          <w:rFonts w:ascii="Arial" w:hAnsi="Arial" w:cs="Arial"/>
          <w:sz w:val="20"/>
          <w:szCs w:val="22"/>
          <w:lang w:val="es-CO"/>
        </w:rPr>
        <w:t xml:space="preserve"> el</w:t>
      </w:r>
      <w:r w:rsidR="00A93BE5" w:rsidRPr="00E1429F">
        <w:rPr>
          <w:rFonts w:ascii="Arial" w:hAnsi="Arial" w:cs="Arial"/>
          <w:sz w:val="20"/>
          <w:szCs w:val="22"/>
          <w:lang w:val="es-CO"/>
        </w:rPr>
        <w:t xml:space="preserve"> debate de control político </w:t>
      </w:r>
      <w:r w:rsidR="00405229" w:rsidRPr="00E1429F">
        <w:rPr>
          <w:rFonts w:ascii="Arial" w:hAnsi="Arial" w:cs="Arial"/>
          <w:bCs/>
          <w:sz w:val="20"/>
          <w:szCs w:val="22"/>
        </w:rPr>
        <w:t xml:space="preserve">sobre </w:t>
      </w:r>
      <w:r w:rsidR="000B76E7" w:rsidRPr="00E1429F">
        <w:rPr>
          <w:rFonts w:ascii="Arial" w:hAnsi="Arial" w:cs="Arial"/>
          <w:bCs/>
          <w:sz w:val="20"/>
          <w:szCs w:val="22"/>
        </w:rPr>
        <w:t xml:space="preserve">la situación pensional del país </w:t>
      </w:r>
      <w:r w:rsidR="00F90A8A" w:rsidRPr="00E1429F">
        <w:rPr>
          <w:rFonts w:ascii="Arial" w:hAnsi="Arial" w:cs="Arial"/>
          <w:bCs/>
          <w:sz w:val="20"/>
          <w:szCs w:val="22"/>
        </w:rPr>
        <w:t>en</w:t>
      </w:r>
      <w:r w:rsidR="000B76E7" w:rsidRPr="00E1429F">
        <w:rPr>
          <w:rFonts w:ascii="Arial" w:hAnsi="Arial" w:cs="Arial"/>
          <w:bCs/>
          <w:sz w:val="20"/>
          <w:szCs w:val="22"/>
        </w:rPr>
        <w:t xml:space="preserve"> relación al proceso de transición de las funciones entre el Instituto de Seguro Social –</w:t>
      </w:r>
      <w:proofErr w:type="spellStart"/>
      <w:r w:rsidR="000B76E7" w:rsidRPr="00E1429F">
        <w:rPr>
          <w:rFonts w:ascii="Arial" w:hAnsi="Arial" w:cs="Arial"/>
          <w:bCs/>
          <w:sz w:val="20"/>
          <w:szCs w:val="22"/>
        </w:rPr>
        <w:t>ISS</w:t>
      </w:r>
      <w:proofErr w:type="spellEnd"/>
      <w:r w:rsidR="000B76E7" w:rsidRPr="00E1429F">
        <w:rPr>
          <w:rFonts w:ascii="Arial" w:hAnsi="Arial" w:cs="Arial"/>
          <w:bCs/>
          <w:sz w:val="20"/>
          <w:szCs w:val="22"/>
        </w:rPr>
        <w:t xml:space="preserve">- en liquidación y </w:t>
      </w:r>
      <w:proofErr w:type="spellStart"/>
      <w:r w:rsidR="000B76E7" w:rsidRPr="00E1429F">
        <w:rPr>
          <w:rFonts w:ascii="Arial" w:hAnsi="Arial" w:cs="Arial"/>
          <w:bCs/>
          <w:sz w:val="20"/>
          <w:szCs w:val="22"/>
        </w:rPr>
        <w:t>Colpensiones</w:t>
      </w:r>
      <w:proofErr w:type="spellEnd"/>
      <w:r w:rsidR="00A210B5" w:rsidRPr="00E1429F">
        <w:rPr>
          <w:rFonts w:ascii="Arial" w:hAnsi="Arial" w:cs="Arial"/>
          <w:bCs/>
          <w:sz w:val="20"/>
          <w:szCs w:val="22"/>
        </w:rPr>
        <w:t>,</w:t>
      </w:r>
      <w:r w:rsidR="006E73FF" w:rsidRPr="00E1429F">
        <w:rPr>
          <w:rFonts w:ascii="Arial" w:hAnsi="Arial" w:cs="Arial"/>
          <w:bCs/>
          <w:sz w:val="20"/>
          <w:szCs w:val="22"/>
        </w:rPr>
        <w:t xml:space="preserve"> </w:t>
      </w:r>
      <w:r w:rsidR="00A93BE5" w:rsidRPr="00E1429F">
        <w:rPr>
          <w:rFonts w:ascii="Arial" w:hAnsi="Arial" w:cs="Arial"/>
          <w:sz w:val="20"/>
          <w:szCs w:val="22"/>
          <w:lang w:val="es-CO"/>
        </w:rPr>
        <w:t xml:space="preserve"> propuesto por </w:t>
      </w:r>
      <w:r w:rsidR="000B76E7" w:rsidRPr="00E1429F">
        <w:rPr>
          <w:rFonts w:ascii="Arial" w:hAnsi="Arial" w:cs="Arial"/>
          <w:sz w:val="20"/>
          <w:szCs w:val="22"/>
          <w:lang w:val="es-CO"/>
        </w:rPr>
        <w:t xml:space="preserve">los </w:t>
      </w:r>
      <w:r w:rsidR="00A93BE5" w:rsidRPr="00E1429F">
        <w:rPr>
          <w:rFonts w:ascii="Arial" w:hAnsi="Arial" w:cs="Arial"/>
          <w:sz w:val="20"/>
          <w:szCs w:val="22"/>
          <w:lang w:val="es-CO"/>
        </w:rPr>
        <w:t>Honorable</w:t>
      </w:r>
      <w:r w:rsidR="000B76E7" w:rsidRPr="00E1429F">
        <w:rPr>
          <w:rFonts w:ascii="Arial" w:hAnsi="Arial" w:cs="Arial"/>
          <w:sz w:val="20"/>
          <w:szCs w:val="22"/>
          <w:lang w:val="es-CO"/>
        </w:rPr>
        <w:t>s</w:t>
      </w:r>
      <w:r w:rsidR="00DD31E2" w:rsidRPr="00E1429F">
        <w:rPr>
          <w:rFonts w:ascii="Arial" w:hAnsi="Arial" w:cs="Arial"/>
          <w:sz w:val="20"/>
          <w:szCs w:val="22"/>
          <w:lang w:val="es-CO"/>
        </w:rPr>
        <w:t xml:space="preserve"> Representante</w:t>
      </w:r>
      <w:r w:rsidR="00A01290" w:rsidRPr="00E1429F">
        <w:rPr>
          <w:rFonts w:ascii="Arial" w:hAnsi="Arial" w:cs="Arial"/>
          <w:sz w:val="20"/>
          <w:szCs w:val="22"/>
          <w:lang w:val="es-CO"/>
        </w:rPr>
        <w:t>s</w:t>
      </w:r>
      <w:r w:rsidR="00A93BE5" w:rsidRPr="00E1429F">
        <w:rPr>
          <w:rFonts w:ascii="Arial" w:hAnsi="Arial" w:cs="Arial"/>
          <w:sz w:val="20"/>
          <w:szCs w:val="22"/>
          <w:lang w:val="es-CO"/>
        </w:rPr>
        <w:t>,</w:t>
      </w:r>
      <w:r w:rsidR="00A93BE5" w:rsidRPr="00E1429F">
        <w:rPr>
          <w:rFonts w:ascii="Arial" w:hAnsi="Arial" w:cs="Arial"/>
          <w:b/>
          <w:sz w:val="20"/>
          <w:szCs w:val="22"/>
          <w:lang w:val="es-CO"/>
        </w:rPr>
        <w:t xml:space="preserve"> </w:t>
      </w:r>
      <w:r w:rsidR="000B76E7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 xml:space="preserve">LINA </w:t>
      </w:r>
      <w:r w:rsidR="006E73FF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>MARÍA</w:t>
      </w:r>
      <w:r w:rsidR="000B76E7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 xml:space="preserve"> </w:t>
      </w:r>
      <w:r w:rsidR="006E73FF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>BARRERA</w:t>
      </w:r>
      <w:r w:rsidR="000B76E7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 xml:space="preserve">, JUAN MANUEL VALDÉS </w:t>
      </w:r>
      <w:proofErr w:type="spellStart"/>
      <w:r w:rsidR="000B76E7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>BARCHA</w:t>
      </w:r>
      <w:proofErr w:type="spellEnd"/>
      <w:r w:rsidR="000B76E7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 xml:space="preserve">, ALBA LUZ PINILLA PEDRAZA, AMANDA RICARDO DE </w:t>
      </w:r>
      <w:r w:rsidR="006E73FF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>PÁEZ</w:t>
      </w:r>
      <w:r w:rsidR="000B76E7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 xml:space="preserve">, ARMANDO ANTONIO </w:t>
      </w:r>
      <w:proofErr w:type="spellStart"/>
      <w:r w:rsidR="000B76E7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>ZABARAIN</w:t>
      </w:r>
      <w:proofErr w:type="spellEnd"/>
      <w:r w:rsidR="000B76E7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 xml:space="preserve"> </w:t>
      </w:r>
      <w:proofErr w:type="spellStart"/>
      <w:r w:rsidR="000B76E7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>D´ARCE</w:t>
      </w:r>
      <w:proofErr w:type="spellEnd"/>
      <w:r w:rsidR="000B76E7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 xml:space="preserve">, CARLOS ENRIQUE ÁVILA DURAN, </w:t>
      </w:r>
      <w:r w:rsidR="006E73FF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>ÁNGELA</w:t>
      </w:r>
      <w:r w:rsidR="000B76E7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 xml:space="preserve"> </w:t>
      </w:r>
      <w:r w:rsidR="006E73FF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>MARÍA</w:t>
      </w:r>
      <w:r w:rsidR="000B76E7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 xml:space="preserve"> ROBLEDO, LUIS FERNANDO OCHOA, PABLO </w:t>
      </w:r>
      <w:r w:rsidR="006E73FF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>ARISTÓBULO SIERRA, VÍCTOR RAÚL YÉPEZ y</w:t>
      </w:r>
      <w:r w:rsidR="000B76E7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 xml:space="preserve"> </w:t>
      </w:r>
      <w:r w:rsidR="006E73FF" w:rsidRPr="00E1429F">
        <w:rPr>
          <w:rFonts w:ascii="Arial" w:eastAsia="DejaVu Sans" w:hAnsi="Arial" w:cs="Arial"/>
          <w:b/>
          <w:bCs/>
          <w:kern w:val="2"/>
          <w:sz w:val="20"/>
          <w:szCs w:val="22"/>
          <w:lang w:val="es-CO" w:eastAsia="ar-SA"/>
        </w:rPr>
        <w:t>RAFAEL ROMERO PIÑEROS</w:t>
      </w:r>
      <w:r w:rsidR="00A93BE5" w:rsidRPr="00E1429F">
        <w:rPr>
          <w:rFonts w:ascii="Arial" w:hAnsi="Arial" w:cs="Arial"/>
          <w:b/>
          <w:sz w:val="20"/>
          <w:szCs w:val="22"/>
          <w:lang w:val="es-CO"/>
        </w:rPr>
        <w:t>,</w:t>
      </w:r>
      <w:r w:rsidR="00A93BE5" w:rsidRPr="00E1429F">
        <w:rPr>
          <w:rFonts w:ascii="Arial" w:eastAsia="DejaVu Sans" w:hAnsi="Arial" w:cs="Arial"/>
          <w:bCs/>
          <w:kern w:val="2"/>
          <w:sz w:val="20"/>
          <w:szCs w:val="22"/>
          <w:lang w:val="es-CO" w:eastAsia="ar-SA"/>
        </w:rPr>
        <w:t xml:space="preserve"> </w:t>
      </w:r>
      <w:r w:rsidR="00A93BE5" w:rsidRPr="00E1429F">
        <w:rPr>
          <w:rFonts w:ascii="Arial" w:hAnsi="Arial" w:cs="Arial"/>
          <w:sz w:val="20"/>
          <w:szCs w:val="22"/>
          <w:lang w:val="es-CO"/>
        </w:rPr>
        <w:t xml:space="preserve">mediante </w:t>
      </w:r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>Proposición</w:t>
      </w:r>
      <w:r w:rsidR="00A93BE5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 </w:t>
      </w:r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>138</w:t>
      </w:r>
      <w:r w:rsidR="00A93BE5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 del </w:t>
      </w:r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>17</w:t>
      </w:r>
      <w:r w:rsidR="00A93BE5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 de </w:t>
      </w:r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>abril</w:t>
      </w:r>
      <w:r w:rsidR="00DD31E2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 </w:t>
      </w:r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de 2013, </w:t>
      </w:r>
      <w:r w:rsidR="006E73FF" w:rsidRPr="00E1429F">
        <w:rPr>
          <w:rFonts w:ascii="Arial" w:eastAsiaTheme="minorHAnsi" w:hAnsi="Arial" w:cs="Arial"/>
          <w:sz w:val="20"/>
          <w:szCs w:val="22"/>
          <w:lang w:val="es-CO" w:eastAsia="en-US"/>
        </w:rPr>
        <w:t>la cua</w:t>
      </w:r>
      <w:r w:rsidR="00702EF6" w:rsidRPr="00E1429F">
        <w:rPr>
          <w:rFonts w:ascii="Arial" w:eastAsiaTheme="minorHAnsi" w:hAnsi="Arial" w:cs="Arial"/>
          <w:sz w:val="20"/>
          <w:szCs w:val="22"/>
          <w:lang w:val="es-CO" w:eastAsia="en-US"/>
        </w:rPr>
        <w:t>l posteriormente fue adicionada</w:t>
      </w:r>
      <w:r w:rsidR="006E73FF" w:rsidRPr="00E1429F">
        <w:rPr>
          <w:rFonts w:ascii="Arial" w:eastAsiaTheme="minorHAnsi" w:hAnsi="Arial" w:cs="Arial"/>
          <w:sz w:val="20"/>
          <w:szCs w:val="22"/>
          <w:lang w:val="es-CO" w:eastAsia="en-US"/>
        </w:rPr>
        <w:t xml:space="preserve"> mediante</w:t>
      </w:r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 </w:t>
      </w:r>
      <w:r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>Proposiciones</w:t>
      </w:r>
      <w:r w:rsidR="00DD31E2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 N° </w:t>
      </w:r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>139 del 17 de abril de 2013</w:t>
      </w:r>
      <w:r w:rsidR="00702EF6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>,</w:t>
      </w:r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 </w:t>
      </w:r>
      <w:r w:rsidR="006E73FF" w:rsidRPr="00E1429F">
        <w:rPr>
          <w:rFonts w:ascii="Arial" w:eastAsiaTheme="minorHAnsi" w:hAnsi="Arial" w:cs="Arial"/>
          <w:sz w:val="20"/>
          <w:szCs w:val="22"/>
          <w:lang w:val="es-CO" w:eastAsia="en-US"/>
        </w:rPr>
        <w:t>suscrita por el Honorable Representante</w:t>
      </w:r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 </w:t>
      </w:r>
      <w:proofErr w:type="spellStart"/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>HOLGER</w:t>
      </w:r>
      <w:proofErr w:type="spellEnd"/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 HORACIO DÍAZ HERNÁNDEZ </w:t>
      </w:r>
      <w:r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y </w:t>
      </w:r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>143</w:t>
      </w:r>
      <w:r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 de abril </w:t>
      </w:r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29 </w:t>
      </w:r>
      <w:r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>de 2013</w:t>
      </w:r>
      <w:r w:rsidR="00F90A8A" w:rsidRPr="00E1429F">
        <w:rPr>
          <w:rFonts w:ascii="Arial" w:eastAsiaTheme="minorHAnsi" w:hAnsi="Arial" w:cs="Arial"/>
          <w:sz w:val="20"/>
          <w:szCs w:val="22"/>
          <w:lang w:val="es-CO" w:eastAsia="en-US"/>
        </w:rPr>
        <w:t xml:space="preserve">, </w:t>
      </w:r>
      <w:r w:rsidR="006E73FF" w:rsidRPr="00E1429F">
        <w:rPr>
          <w:rFonts w:ascii="Arial" w:eastAsiaTheme="minorHAnsi" w:hAnsi="Arial" w:cs="Arial"/>
          <w:sz w:val="20"/>
          <w:szCs w:val="22"/>
          <w:lang w:val="es-CO" w:eastAsia="en-US"/>
        </w:rPr>
        <w:t>suscrita por el Honorable Representante</w:t>
      </w:r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 JUAN DIEGO </w:t>
      </w:r>
      <w:r w:rsidR="00F90A8A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>GÓMEZ</w:t>
      </w:r>
      <w:r w:rsidR="006E73FF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 xml:space="preserve"> </w:t>
      </w:r>
      <w:r w:rsidR="00F90A8A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>JIMÉNEZ</w:t>
      </w:r>
      <w:r w:rsidR="00A93BE5" w:rsidRPr="00E1429F">
        <w:rPr>
          <w:rFonts w:ascii="Arial" w:eastAsiaTheme="minorHAnsi" w:hAnsi="Arial" w:cs="Arial"/>
          <w:b/>
          <w:sz w:val="20"/>
          <w:szCs w:val="22"/>
          <w:lang w:val="es-CO" w:eastAsia="en-US"/>
        </w:rPr>
        <w:t>.</w:t>
      </w:r>
    </w:p>
    <w:p w:rsidR="00702EF6" w:rsidRPr="007945F1" w:rsidRDefault="00702EF6" w:rsidP="00405229">
      <w:pPr>
        <w:widowControl w:val="0"/>
        <w:suppressAutoHyphens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</w:p>
    <w:tbl>
      <w:tblPr>
        <w:tblStyle w:val="Tablaconcuadrcula1"/>
        <w:tblpPr w:leftFromText="141" w:rightFromText="141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6204"/>
        <w:gridCol w:w="2053"/>
      </w:tblGrid>
      <w:tr w:rsidR="00A93BE5" w:rsidRPr="00A93BE5" w:rsidTr="003E3E27">
        <w:trPr>
          <w:trHeight w:val="502"/>
        </w:trPr>
        <w:tc>
          <w:tcPr>
            <w:tcW w:w="6204" w:type="dxa"/>
            <w:vAlign w:val="center"/>
          </w:tcPr>
          <w:p w:rsidR="00A93BE5" w:rsidRPr="00A93BE5" w:rsidRDefault="00A93BE5" w:rsidP="00A93BE5">
            <w:pPr>
              <w:jc w:val="center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  <w:r w:rsidRPr="00A93BE5">
              <w:rPr>
                <w:rFonts w:ascii="Arial" w:eastAsiaTheme="minorHAnsi" w:hAnsi="Arial" w:cs="Arial"/>
                <w:b/>
                <w:bCs/>
                <w:lang w:val="es-CO" w:eastAsia="en-US"/>
              </w:rPr>
              <w:t>Citados e Invitados</w:t>
            </w:r>
            <w:bookmarkStart w:id="0" w:name="_GoBack"/>
            <w:bookmarkEnd w:id="0"/>
          </w:p>
        </w:tc>
        <w:tc>
          <w:tcPr>
            <w:tcW w:w="2053" w:type="dxa"/>
            <w:vAlign w:val="center"/>
          </w:tcPr>
          <w:p w:rsidR="00A93BE5" w:rsidRPr="00A93BE5" w:rsidRDefault="00A93BE5" w:rsidP="00A93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bCs/>
                <w:kern w:val="2"/>
                <w:lang w:val="es-CO" w:eastAsia="ar-SA"/>
              </w:rPr>
            </w:pPr>
            <w:r w:rsidRPr="00A93BE5">
              <w:rPr>
                <w:rFonts w:ascii="Arial" w:eastAsia="DejaVu Sans" w:hAnsi="Arial" w:cs="Arial"/>
                <w:b/>
                <w:bCs/>
                <w:kern w:val="2"/>
                <w:lang w:val="es-CO" w:eastAsia="ar-SA"/>
              </w:rPr>
              <w:t>Observaciones</w:t>
            </w:r>
          </w:p>
        </w:tc>
      </w:tr>
      <w:tr w:rsidR="00230088" w:rsidRPr="00A93BE5" w:rsidTr="003E3E27">
        <w:tc>
          <w:tcPr>
            <w:tcW w:w="6204" w:type="dxa"/>
            <w:vAlign w:val="center"/>
          </w:tcPr>
          <w:p w:rsidR="00230088" w:rsidRPr="00DD31E2" w:rsidRDefault="00230088" w:rsidP="003E3E27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DD31E2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r w:rsidR="007F07B4">
              <w:rPr>
                <w:rFonts w:ascii="Arial" w:hAnsi="Arial" w:cs="Arial"/>
                <w:b/>
                <w:sz w:val="18"/>
                <w:szCs w:val="18"/>
              </w:rPr>
              <w:t>Rafael Pardo Rueda</w:t>
            </w:r>
          </w:p>
          <w:p w:rsidR="00230088" w:rsidRPr="00230088" w:rsidRDefault="007F07B4" w:rsidP="003E3E27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Ministro de Trabajo</w:t>
            </w:r>
          </w:p>
        </w:tc>
        <w:tc>
          <w:tcPr>
            <w:tcW w:w="2053" w:type="dxa"/>
          </w:tcPr>
          <w:p w:rsidR="00230088" w:rsidRPr="007945F1" w:rsidRDefault="00230088" w:rsidP="00A93BE5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230088" w:rsidRPr="00A93BE5" w:rsidTr="00C57254">
        <w:tc>
          <w:tcPr>
            <w:tcW w:w="6204" w:type="dxa"/>
            <w:vAlign w:val="center"/>
          </w:tcPr>
          <w:p w:rsidR="00230088" w:rsidRPr="00DD31E2" w:rsidRDefault="00230088" w:rsidP="00230088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DD31E2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r w:rsidR="007F07B4">
              <w:rPr>
                <w:rFonts w:ascii="Arial" w:hAnsi="Arial" w:cs="Arial"/>
                <w:b/>
                <w:sz w:val="18"/>
                <w:szCs w:val="18"/>
              </w:rPr>
              <w:t xml:space="preserve">Pedro </w:t>
            </w:r>
            <w:proofErr w:type="spellStart"/>
            <w:r w:rsidR="007F07B4">
              <w:rPr>
                <w:rFonts w:ascii="Arial" w:hAnsi="Arial" w:cs="Arial"/>
                <w:b/>
                <w:sz w:val="18"/>
                <w:szCs w:val="18"/>
              </w:rPr>
              <w:t>Nel</w:t>
            </w:r>
            <w:proofErr w:type="spellEnd"/>
            <w:r w:rsidR="007F07B4">
              <w:rPr>
                <w:rFonts w:ascii="Arial" w:hAnsi="Arial" w:cs="Arial"/>
                <w:b/>
                <w:sz w:val="18"/>
                <w:szCs w:val="18"/>
              </w:rPr>
              <w:t xml:space="preserve"> Ospina Santamaría</w:t>
            </w:r>
          </w:p>
          <w:p w:rsidR="00230088" w:rsidRPr="00230088" w:rsidRDefault="007F07B4" w:rsidP="00230088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Presidente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COLPENSIONES</w:t>
            </w:r>
            <w:proofErr w:type="spellEnd"/>
          </w:p>
        </w:tc>
        <w:tc>
          <w:tcPr>
            <w:tcW w:w="2053" w:type="dxa"/>
            <w:vAlign w:val="center"/>
          </w:tcPr>
          <w:p w:rsidR="00230088" w:rsidRPr="007945F1" w:rsidRDefault="00230088" w:rsidP="00C57254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93BE5" w:rsidRPr="00A93BE5" w:rsidTr="000B76E7">
        <w:tc>
          <w:tcPr>
            <w:tcW w:w="6204" w:type="dxa"/>
            <w:vAlign w:val="center"/>
          </w:tcPr>
          <w:p w:rsidR="00230088" w:rsidRPr="00DD31E2" w:rsidRDefault="00230088" w:rsidP="003E3E27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DD31E2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="007F07B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D31E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F07B4">
              <w:rPr>
                <w:rFonts w:ascii="Arial" w:hAnsi="Arial" w:cs="Arial"/>
                <w:b/>
                <w:sz w:val="18"/>
                <w:szCs w:val="18"/>
              </w:rPr>
              <w:t>Silvia Helena Ramírez Saavedra</w:t>
            </w:r>
          </w:p>
          <w:p w:rsidR="00A93BE5" w:rsidRPr="00230088" w:rsidRDefault="007F07B4" w:rsidP="003E3E27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7F07B4">
              <w:rPr>
                <w:rFonts w:ascii="Arial" w:hAnsi="Arial" w:cs="Arial"/>
                <w:sz w:val="16"/>
                <w:szCs w:val="18"/>
              </w:rPr>
              <w:t xml:space="preserve">Apoderada General de Fiduciaria la Previsora S.A. para la liquidación del </w:t>
            </w:r>
            <w:proofErr w:type="spellStart"/>
            <w:r w:rsidRPr="007F07B4">
              <w:rPr>
                <w:rFonts w:ascii="Arial" w:hAnsi="Arial" w:cs="Arial"/>
                <w:sz w:val="16"/>
                <w:szCs w:val="18"/>
              </w:rPr>
              <w:t>ISS</w:t>
            </w:r>
            <w:proofErr w:type="spellEnd"/>
          </w:p>
        </w:tc>
        <w:tc>
          <w:tcPr>
            <w:tcW w:w="2053" w:type="dxa"/>
            <w:vAlign w:val="center"/>
          </w:tcPr>
          <w:p w:rsidR="00A93BE5" w:rsidRPr="007945F1" w:rsidRDefault="000B76E7" w:rsidP="000B76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  <w:r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  <w:t>Presento Excusa</w:t>
            </w:r>
          </w:p>
        </w:tc>
      </w:tr>
      <w:tr w:rsidR="00AC380A" w:rsidRPr="00A93BE5" w:rsidTr="000B76E7">
        <w:tc>
          <w:tcPr>
            <w:tcW w:w="6204" w:type="dxa"/>
            <w:vAlign w:val="center"/>
          </w:tcPr>
          <w:p w:rsidR="00230088" w:rsidRPr="00DD31E2" w:rsidRDefault="00230088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szCs w:val="18"/>
                <w:lang w:val="es-CO" w:eastAsia="ar-SA"/>
              </w:rPr>
            </w:pPr>
            <w:r w:rsidRPr="00DD31E2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r w:rsidR="007F07B4">
              <w:rPr>
                <w:rFonts w:ascii="Arial" w:hAnsi="Arial" w:cs="Arial"/>
                <w:b/>
                <w:sz w:val="18"/>
                <w:szCs w:val="18"/>
              </w:rPr>
              <w:t>Mauricio Cárdenas Santamaría</w:t>
            </w:r>
          </w:p>
          <w:p w:rsidR="00AC380A" w:rsidRPr="00230088" w:rsidRDefault="007F07B4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Ministro de hacienda y Crédito publico</w:t>
            </w:r>
          </w:p>
        </w:tc>
        <w:tc>
          <w:tcPr>
            <w:tcW w:w="2053" w:type="dxa"/>
            <w:vAlign w:val="center"/>
          </w:tcPr>
          <w:p w:rsidR="00AC380A" w:rsidRPr="007945F1" w:rsidRDefault="000B76E7" w:rsidP="000B76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  <w:r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  <w:t>Presento Excusa</w:t>
            </w:r>
          </w:p>
        </w:tc>
      </w:tr>
      <w:tr w:rsidR="00AC380A" w:rsidRPr="00A93BE5" w:rsidTr="000B76E7">
        <w:tc>
          <w:tcPr>
            <w:tcW w:w="6204" w:type="dxa"/>
            <w:vAlign w:val="center"/>
          </w:tcPr>
          <w:p w:rsidR="00230088" w:rsidRPr="00DD31E2" w:rsidRDefault="00230088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DD31E2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r w:rsidR="007F07B4">
              <w:rPr>
                <w:rFonts w:ascii="Arial" w:hAnsi="Arial" w:cs="Arial"/>
                <w:b/>
                <w:sz w:val="18"/>
                <w:szCs w:val="18"/>
              </w:rPr>
              <w:t>Gerardo Hernández Correa</w:t>
            </w:r>
          </w:p>
          <w:p w:rsidR="00AC380A" w:rsidRPr="00230088" w:rsidRDefault="007F07B4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Superintendente Financiero de Colombia</w:t>
            </w:r>
          </w:p>
        </w:tc>
        <w:tc>
          <w:tcPr>
            <w:tcW w:w="2053" w:type="dxa"/>
            <w:vAlign w:val="center"/>
          </w:tcPr>
          <w:p w:rsidR="00AC380A" w:rsidRPr="007945F1" w:rsidRDefault="00AC380A" w:rsidP="000B76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3E3E27">
        <w:tc>
          <w:tcPr>
            <w:tcW w:w="6204" w:type="dxa"/>
            <w:vAlign w:val="center"/>
          </w:tcPr>
          <w:p w:rsidR="00230088" w:rsidRPr="00DD31E2" w:rsidRDefault="00230088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DD31E2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r w:rsidR="007F07B4">
              <w:rPr>
                <w:rFonts w:ascii="Arial" w:hAnsi="Arial" w:cs="Arial"/>
                <w:b/>
                <w:sz w:val="18"/>
                <w:szCs w:val="18"/>
              </w:rPr>
              <w:t xml:space="preserve">Juan José </w:t>
            </w:r>
            <w:proofErr w:type="spellStart"/>
            <w:r w:rsidR="007F07B4">
              <w:rPr>
                <w:rFonts w:ascii="Arial" w:hAnsi="Arial" w:cs="Arial"/>
                <w:b/>
                <w:sz w:val="18"/>
                <w:szCs w:val="18"/>
              </w:rPr>
              <w:t>Lalinde</w:t>
            </w:r>
            <w:proofErr w:type="spellEnd"/>
            <w:r w:rsidR="007F07B4">
              <w:rPr>
                <w:rFonts w:ascii="Arial" w:hAnsi="Arial" w:cs="Arial"/>
                <w:b/>
                <w:sz w:val="18"/>
                <w:szCs w:val="18"/>
              </w:rPr>
              <w:t xml:space="preserve"> Suarez</w:t>
            </w:r>
          </w:p>
          <w:p w:rsidR="00AC380A" w:rsidRPr="00230088" w:rsidRDefault="007F07B4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Presidente Fiduciaria la Previsora S.A.</w:t>
            </w:r>
          </w:p>
        </w:tc>
        <w:tc>
          <w:tcPr>
            <w:tcW w:w="2053" w:type="dxa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C57254">
        <w:tc>
          <w:tcPr>
            <w:tcW w:w="6204" w:type="dxa"/>
            <w:vAlign w:val="center"/>
          </w:tcPr>
          <w:p w:rsidR="00230088" w:rsidRPr="00DD31E2" w:rsidRDefault="00230088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DD31E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Dr. </w:t>
            </w:r>
            <w:r w:rsidR="007F07B4">
              <w:rPr>
                <w:rFonts w:ascii="Arial" w:hAnsi="Arial" w:cs="Arial"/>
                <w:b/>
                <w:sz w:val="18"/>
                <w:szCs w:val="18"/>
              </w:rPr>
              <w:t>Alejandro Gaviria Uribe</w:t>
            </w:r>
          </w:p>
          <w:p w:rsidR="00AC380A" w:rsidRPr="00230088" w:rsidRDefault="007F07B4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Ministro de Salud y dela protección Social</w:t>
            </w:r>
          </w:p>
        </w:tc>
        <w:tc>
          <w:tcPr>
            <w:tcW w:w="2053" w:type="dxa"/>
            <w:vAlign w:val="center"/>
          </w:tcPr>
          <w:p w:rsidR="00AC380A" w:rsidRPr="007945F1" w:rsidRDefault="00AC380A" w:rsidP="00C57254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DD31E2">
        <w:tc>
          <w:tcPr>
            <w:tcW w:w="6204" w:type="dxa"/>
            <w:vAlign w:val="center"/>
          </w:tcPr>
          <w:p w:rsidR="00230088" w:rsidRPr="00DD31E2" w:rsidRDefault="00230088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DD31E2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r w:rsidR="007F07B4">
              <w:rPr>
                <w:rFonts w:ascii="Arial" w:hAnsi="Arial" w:cs="Arial"/>
                <w:b/>
                <w:sz w:val="18"/>
                <w:szCs w:val="18"/>
              </w:rPr>
              <w:t>Pedro Luis Bohórquez Ramírez</w:t>
            </w:r>
          </w:p>
          <w:p w:rsidR="00AC380A" w:rsidRPr="00230088" w:rsidRDefault="007F07B4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Contador General de la Nación </w:t>
            </w:r>
          </w:p>
        </w:tc>
        <w:tc>
          <w:tcPr>
            <w:tcW w:w="2053" w:type="dxa"/>
            <w:vAlign w:val="center"/>
          </w:tcPr>
          <w:p w:rsidR="00AC380A" w:rsidRPr="007945F1" w:rsidRDefault="00AC380A" w:rsidP="00DD31E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DD31E2">
        <w:tc>
          <w:tcPr>
            <w:tcW w:w="6204" w:type="dxa"/>
            <w:vAlign w:val="center"/>
          </w:tcPr>
          <w:p w:rsidR="00230088" w:rsidRPr="00DD31E2" w:rsidRDefault="00DD31E2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DD31E2">
              <w:rPr>
                <w:rFonts w:ascii="Arial" w:hAnsi="Arial" w:cs="Arial"/>
                <w:b/>
                <w:sz w:val="18"/>
                <w:szCs w:val="18"/>
              </w:rPr>
              <w:t>Dr. Alejandro Ordóñez Maldonado</w:t>
            </w:r>
          </w:p>
          <w:p w:rsidR="00AC380A" w:rsidRPr="00230088" w:rsidRDefault="00230088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230088">
              <w:rPr>
                <w:rFonts w:ascii="Arial" w:hAnsi="Arial" w:cs="Arial"/>
                <w:sz w:val="18"/>
                <w:szCs w:val="18"/>
              </w:rPr>
              <w:t>Procurador General de la Nación</w:t>
            </w:r>
          </w:p>
        </w:tc>
        <w:tc>
          <w:tcPr>
            <w:tcW w:w="2053" w:type="dxa"/>
            <w:vAlign w:val="center"/>
          </w:tcPr>
          <w:p w:rsidR="00AC380A" w:rsidRPr="007945F1" w:rsidRDefault="00AC380A" w:rsidP="00DD31E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DD31E2">
        <w:tc>
          <w:tcPr>
            <w:tcW w:w="6204" w:type="dxa"/>
            <w:vAlign w:val="center"/>
          </w:tcPr>
          <w:p w:rsidR="00AC380A" w:rsidRPr="00230088" w:rsidRDefault="007945F1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szCs w:val="18"/>
                <w:lang w:val="es-CO" w:eastAsia="ar-SA"/>
              </w:rPr>
            </w:pPr>
            <w:r w:rsidRPr="00230088">
              <w:rPr>
                <w:rFonts w:ascii="Arial" w:eastAsia="DejaVu Sans" w:hAnsi="Arial" w:cs="Arial"/>
                <w:b/>
                <w:bCs/>
                <w:kern w:val="2"/>
                <w:sz w:val="18"/>
                <w:szCs w:val="18"/>
                <w:lang w:val="es-CO" w:eastAsia="ar-SA"/>
              </w:rPr>
              <w:t xml:space="preserve">Dr. </w:t>
            </w:r>
            <w:r w:rsidR="00230088" w:rsidRPr="00230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76E7">
              <w:rPr>
                <w:rFonts w:ascii="Arial" w:eastAsia="DejaVu Sans" w:hAnsi="Arial" w:cs="Arial"/>
                <w:b/>
                <w:bCs/>
                <w:kern w:val="2"/>
                <w:sz w:val="18"/>
                <w:szCs w:val="18"/>
                <w:lang w:val="es-CO" w:eastAsia="ar-SA"/>
              </w:rPr>
              <w:t>Jorge Armando Otálora Gómez</w:t>
            </w:r>
          </w:p>
          <w:p w:rsidR="00AC380A" w:rsidRPr="00230088" w:rsidRDefault="000B76E7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DejaVu Sans" w:hAnsi="Arial" w:cs="Arial"/>
                <w:bCs/>
                <w:kern w:val="2"/>
                <w:sz w:val="18"/>
                <w:szCs w:val="18"/>
                <w:lang w:val="es-CO" w:eastAsia="ar-SA"/>
              </w:rPr>
              <w:t>Defensor del Pueblo</w:t>
            </w:r>
          </w:p>
        </w:tc>
        <w:tc>
          <w:tcPr>
            <w:tcW w:w="2053" w:type="dxa"/>
            <w:vAlign w:val="center"/>
          </w:tcPr>
          <w:p w:rsidR="00AC380A" w:rsidRPr="007945F1" w:rsidRDefault="00AC380A" w:rsidP="00DD31E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DD31E2">
        <w:tc>
          <w:tcPr>
            <w:tcW w:w="6204" w:type="dxa"/>
            <w:vAlign w:val="center"/>
          </w:tcPr>
          <w:p w:rsidR="00AC380A" w:rsidRPr="00230088" w:rsidRDefault="007945F1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230088">
              <w:rPr>
                <w:rFonts w:ascii="Arial" w:hAnsi="Arial" w:cs="Arial"/>
                <w:b/>
                <w:sz w:val="18"/>
                <w:szCs w:val="18"/>
              </w:rPr>
              <w:t xml:space="preserve">Dra. Sandra </w:t>
            </w:r>
            <w:proofErr w:type="spellStart"/>
            <w:r w:rsidRPr="00230088">
              <w:rPr>
                <w:rFonts w:ascii="Arial" w:hAnsi="Arial" w:cs="Arial"/>
                <w:b/>
                <w:sz w:val="18"/>
                <w:szCs w:val="18"/>
              </w:rPr>
              <w:t>Morelli</w:t>
            </w:r>
            <w:proofErr w:type="spellEnd"/>
            <w:r w:rsidRPr="00230088">
              <w:rPr>
                <w:rFonts w:ascii="Arial" w:hAnsi="Arial" w:cs="Arial"/>
                <w:b/>
                <w:sz w:val="18"/>
                <w:szCs w:val="18"/>
              </w:rPr>
              <w:t xml:space="preserve"> Rico</w:t>
            </w:r>
          </w:p>
          <w:p w:rsidR="00AC380A" w:rsidRPr="00230088" w:rsidRDefault="007945F1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230088">
              <w:rPr>
                <w:rFonts w:ascii="Arial" w:eastAsia="DejaVu Sans" w:hAnsi="Arial" w:cs="Arial"/>
                <w:bCs/>
                <w:kern w:val="2"/>
                <w:sz w:val="18"/>
                <w:szCs w:val="18"/>
                <w:lang w:val="es-CO" w:eastAsia="ar-SA"/>
              </w:rPr>
              <w:t>Contralora General de la Republica</w:t>
            </w:r>
          </w:p>
        </w:tc>
        <w:tc>
          <w:tcPr>
            <w:tcW w:w="2053" w:type="dxa"/>
            <w:vAlign w:val="center"/>
          </w:tcPr>
          <w:p w:rsidR="00AC380A" w:rsidRPr="007945F1" w:rsidRDefault="000B76E7" w:rsidP="00DD31E2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  <w:r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  <w:t>Presento Excusa</w:t>
            </w:r>
          </w:p>
        </w:tc>
      </w:tr>
    </w:tbl>
    <w:p w:rsidR="00446DA7" w:rsidRDefault="00446DA7" w:rsidP="003465AE">
      <w:pPr>
        <w:pBdr>
          <w:bottom w:val="dotted" w:sz="24" w:space="1" w:color="auto"/>
        </w:pBdr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sectPr w:rsidR="00446DA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60" w:rsidRDefault="00F00360" w:rsidP="005A01C7">
      <w:r>
        <w:separator/>
      </w:r>
    </w:p>
  </w:endnote>
  <w:endnote w:type="continuationSeparator" w:id="0">
    <w:p w:rsidR="00F00360" w:rsidRDefault="00F00360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8A" w:rsidRDefault="00F90A8A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F90A8A" w:rsidRPr="005A01C7" w:rsidRDefault="00F90A8A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699530D6" wp14:editId="1B7F73C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A8A" w:rsidRPr="008C4FDC" w:rsidRDefault="00F90A8A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F90A8A" w:rsidRPr="008C4FDC" w:rsidRDefault="00F90A8A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F90A8A" w:rsidRPr="008C4FDC" w:rsidRDefault="00F90A8A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F90A8A" w:rsidRPr="005A01C7" w:rsidRDefault="00F90A8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60" w:rsidRDefault="00F00360" w:rsidP="005A01C7">
      <w:r>
        <w:separator/>
      </w:r>
    </w:p>
  </w:footnote>
  <w:footnote w:type="continuationSeparator" w:id="0">
    <w:p w:rsidR="00F00360" w:rsidRDefault="00F00360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8A" w:rsidRDefault="00F90A8A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8126A0A" wp14:editId="557AF851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A8A" w:rsidRDefault="00F90A8A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F90A8A" w:rsidRDefault="00F90A8A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F90A8A" w:rsidRDefault="00F90A8A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F90A8A" w:rsidRDefault="00F90A8A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702EF6" w:rsidRDefault="00702EF6" w:rsidP="00D1347E">
    <w:pPr>
      <w:jc w:val="center"/>
      <w:rPr>
        <w:rFonts w:ascii="Gill Sans MT" w:eastAsia="Arial Unicode MS" w:hAnsi="Gill Sans MT" w:cs="Arial Unicode MS"/>
        <w:b/>
        <w:spacing w:val="60"/>
      </w:rPr>
    </w:pPr>
  </w:p>
  <w:p w:rsidR="00F90A8A" w:rsidRPr="00136C32" w:rsidRDefault="00F90A8A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1F4A04"/>
    <w:multiLevelType w:val="hybridMultilevel"/>
    <w:tmpl w:val="9DCE667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24A64"/>
    <w:multiLevelType w:val="hybridMultilevel"/>
    <w:tmpl w:val="40649F90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012DF6"/>
    <w:multiLevelType w:val="hybridMultilevel"/>
    <w:tmpl w:val="B972F25A"/>
    <w:lvl w:ilvl="0" w:tplc="FA2051A6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1F7D3912"/>
    <w:multiLevelType w:val="hybridMultilevel"/>
    <w:tmpl w:val="A66039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>
    <w:nsid w:val="49396398"/>
    <w:multiLevelType w:val="hybridMultilevel"/>
    <w:tmpl w:val="F85C794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3">
    <w:nsid w:val="4F4A197F"/>
    <w:multiLevelType w:val="hybridMultilevel"/>
    <w:tmpl w:val="394807D0"/>
    <w:lvl w:ilvl="0" w:tplc="0C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C4B46"/>
    <w:multiLevelType w:val="hybridMultilevel"/>
    <w:tmpl w:val="ADECCB6E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8725F"/>
    <w:multiLevelType w:val="hybridMultilevel"/>
    <w:tmpl w:val="6B3C50D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90B58"/>
    <w:multiLevelType w:val="hybridMultilevel"/>
    <w:tmpl w:val="D4DE027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40DD6"/>
    <w:multiLevelType w:val="hybridMultilevel"/>
    <w:tmpl w:val="FE7098C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1"/>
  </w:num>
  <w:num w:numId="4">
    <w:abstractNumId w:val="16"/>
  </w:num>
  <w:num w:numId="5">
    <w:abstractNumId w:val="0"/>
  </w:num>
  <w:num w:numId="6">
    <w:abstractNumId w:val="25"/>
  </w:num>
  <w:num w:numId="7">
    <w:abstractNumId w:val="18"/>
  </w:num>
  <w:num w:numId="8">
    <w:abstractNumId w:val="28"/>
  </w:num>
  <w:num w:numId="9">
    <w:abstractNumId w:val="0"/>
  </w:num>
  <w:num w:numId="10">
    <w:abstractNumId w:val="25"/>
  </w:num>
  <w:num w:numId="11">
    <w:abstractNumId w:val="18"/>
  </w:num>
  <w:num w:numId="12">
    <w:abstractNumId w:val="12"/>
  </w:num>
  <w:num w:numId="13">
    <w:abstractNumId w:val="6"/>
  </w:num>
  <w:num w:numId="14">
    <w:abstractNumId w:val="36"/>
  </w:num>
  <w:num w:numId="15">
    <w:abstractNumId w:val="24"/>
  </w:num>
  <w:num w:numId="16">
    <w:abstractNumId w:val="33"/>
  </w:num>
  <w:num w:numId="17">
    <w:abstractNumId w:val="30"/>
  </w:num>
  <w:num w:numId="18">
    <w:abstractNumId w:val="13"/>
  </w:num>
  <w:num w:numId="19">
    <w:abstractNumId w:val="4"/>
  </w:num>
  <w:num w:numId="20">
    <w:abstractNumId w:val="17"/>
  </w:num>
  <w:num w:numId="21">
    <w:abstractNumId w:val="14"/>
  </w:num>
  <w:num w:numId="22">
    <w:abstractNumId w:val="35"/>
  </w:num>
  <w:num w:numId="23">
    <w:abstractNumId w:val="1"/>
  </w:num>
  <w:num w:numId="24">
    <w:abstractNumId w:val="12"/>
  </w:num>
  <w:num w:numId="25">
    <w:abstractNumId w:val="15"/>
  </w:num>
  <w:num w:numId="26">
    <w:abstractNumId w:val="12"/>
  </w:num>
  <w:num w:numId="27">
    <w:abstractNumId w:val="19"/>
  </w:num>
  <w:num w:numId="28">
    <w:abstractNumId w:val="22"/>
  </w:num>
  <w:num w:numId="29">
    <w:abstractNumId w:val="9"/>
  </w:num>
  <w:num w:numId="30">
    <w:abstractNumId w:val="3"/>
  </w:num>
  <w:num w:numId="31">
    <w:abstractNumId w:val="20"/>
  </w:num>
  <w:num w:numId="32">
    <w:abstractNumId w:val="11"/>
  </w:num>
  <w:num w:numId="33">
    <w:abstractNumId w:val="27"/>
  </w:num>
  <w:num w:numId="34">
    <w:abstractNumId w:val="29"/>
  </w:num>
  <w:num w:numId="35">
    <w:abstractNumId w:val="2"/>
  </w:num>
  <w:num w:numId="36">
    <w:abstractNumId w:val="32"/>
  </w:num>
  <w:num w:numId="37">
    <w:abstractNumId w:val="10"/>
  </w:num>
  <w:num w:numId="38">
    <w:abstractNumId w:val="21"/>
  </w:num>
  <w:num w:numId="39">
    <w:abstractNumId w:val="34"/>
  </w:num>
  <w:num w:numId="40">
    <w:abstractNumId w:val="5"/>
  </w:num>
  <w:num w:numId="41">
    <w:abstractNumId w:val="8"/>
  </w:num>
  <w:num w:numId="42">
    <w:abstractNumId w:val="26"/>
  </w:num>
  <w:num w:numId="43">
    <w:abstractNumId w:val="2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02CF5"/>
    <w:rsid w:val="0001142B"/>
    <w:rsid w:val="0003622B"/>
    <w:rsid w:val="0005485F"/>
    <w:rsid w:val="00081A65"/>
    <w:rsid w:val="000B76E7"/>
    <w:rsid w:val="00136C32"/>
    <w:rsid w:val="001458B0"/>
    <w:rsid w:val="00160C8F"/>
    <w:rsid w:val="001665C0"/>
    <w:rsid w:val="00187FF9"/>
    <w:rsid w:val="0020638C"/>
    <w:rsid w:val="00230088"/>
    <w:rsid w:val="002401FD"/>
    <w:rsid w:val="00245227"/>
    <w:rsid w:val="00254575"/>
    <w:rsid w:val="00264D96"/>
    <w:rsid w:val="002952F2"/>
    <w:rsid w:val="002A2042"/>
    <w:rsid w:val="002F311C"/>
    <w:rsid w:val="00300662"/>
    <w:rsid w:val="003136B2"/>
    <w:rsid w:val="0032189A"/>
    <w:rsid w:val="0033133B"/>
    <w:rsid w:val="003465AE"/>
    <w:rsid w:val="00367626"/>
    <w:rsid w:val="003E3E27"/>
    <w:rsid w:val="00405229"/>
    <w:rsid w:val="004209E8"/>
    <w:rsid w:val="00421BBF"/>
    <w:rsid w:val="00446DA7"/>
    <w:rsid w:val="0046791B"/>
    <w:rsid w:val="004A1F2E"/>
    <w:rsid w:val="004A6C87"/>
    <w:rsid w:val="004D0562"/>
    <w:rsid w:val="004F2DDD"/>
    <w:rsid w:val="005007DE"/>
    <w:rsid w:val="00516BB1"/>
    <w:rsid w:val="005324A3"/>
    <w:rsid w:val="00566E4E"/>
    <w:rsid w:val="005679D2"/>
    <w:rsid w:val="00570BC3"/>
    <w:rsid w:val="005923B2"/>
    <w:rsid w:val="005A01C7"/>
    <w:rsid w:val="005C050E"/>
    <w:rsid w:val="005C7784"/>
    <w:rsid w:val="005E4D4F"/>
    <w:rsid w:val="005E554A"/>
    <w:rsid w:val="00606CC6"/>
    <w:rsid w:val="00621312"/>
    <w:rsid w:val="006241CF"/>
    <w:rsid w:val="00646979"/>
    <w:rsid w:val="00672DEE"/>
    <w:rsid w:val="00690F8B"/>
    <w:rsid w:val="006C56B7"/>
    <w:rsid w:val="006D0CA9"/>
    <w:rsid w:val="006D5B70"/>
    <w:rsid w:val="006E4E77"/>
    <w:rsid w:val="006E73FF"/>
    <w:rsid w:val="00701724"/>
    <w:rsid w:val="00702EF6"/>
    <w:rsid w:val="00742E35"/>
    <w:rsid w:val="00746441"/>
    <w:rsid w:val="0078590F"/>
    <w:rsid w:val="007945F1"/>
    <w:rsid w:val="007C4A0E"/>
    <w:rsid w:val="007F028B"/>
    <w:rsid w:val="007F07B4"/>
    <w:rsid w:val="00807D07"/>
    <w:rsid w:val="00833F96"/>
    <w:rsid w:val="00846316"/>
    <w:rsid w:val="008511EC"/>
    <w:rsid w:val="008C4FDC"/>
    <w:rsid w:val="008D318C"/>
    <w:rsid w:val="00916D97"/>
    <w:rsid w:val="00990C93"/>
    <w:rsid w:val="009C64EB"/>
    <w:rsid w:val="00A01290"/>
    <w:rsid w:val="00A210B5"/>
    <w:rsid w:val="00A44BA9"/>
    <w:rsid w:val="00A623A1"/>
    <w:rsid w:val="00A733D9"/>
    <w:rsid w:val="00A93BE5"/>
    <w:rsid w:val="00A979C2"/>
    <w:rsid w:val="00AC380A"/>
    <w:rsid w:val="00AE65BE"/>
    <w:rsid w:val="00B44F57"/>
    <w:rsid w:val="00B50034"/>
    <w:rsid w:val="00C276C3"/>
    <w:rsid w:val="00C27917"/>
    <w:rsid w:val="00C353C6"/>
    <w:rsid w:val="00C57254"/>
    <w:rsid w:val="00C643A9"/>
    <w:rsid w:val="00C71CDB"/>
    <w:rsid w:val="00C90B14"/>
    <w:rsid w:val="00C92D19"/>
    <w:rsid w:val="00CE189E"/>
    <w:rsid w:val="00D015BC"/>
    <w:rsid w:val="00D12798"/>
    <w:rsid w:val="00D1347E"/>
    <w:rsid w:val="00D27F7C"/>
    <w:rsid w:val="00D31FEC"/>
    <w:rsid w:val="00D50995"/>
    <w:rsid w:val="00D770D7"/>
    <w:rsid w:val="00DA3B9E"/>
    <w:rsid w:val="00DA7A44"/>
    <w:rsid w:val="00DB66BD"/>
    <w:rsid w:val="00DD31E2"/>
    <w:rsid w:val="00E1429F"/>
    <w:rsid w:val="00E23507"/>
    <w:rsid w:val="00E34E3C"/>
    <w:rsid w:val="00E712A4"/>
    <w:rsid w:val="00E72277"/>
    <w:rsid w:val="00EC3A1F"/>
    <w:rsid w:val="00EE110A"/>
    <w:rsid w:val="00F00360"/>
    <w:rsid w:val="00F1039B"/>
    <w:rsid w:val="00F824B8"/>
    <w:rsid w:val="00F90A8A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D056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9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4D056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4D0562"/>
    <w:pPr>
      <w:jc w:val="center"/>
    </w:pPr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D056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9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4D056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4D0562"/>
    <w:pPr>
      <w:jc w:val="center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:7778/gacetap/gaceta.mostrar_documento?p_tipo=22&amp;p_numero=060&amp;p_consec=3094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5294-711D-441E-BA94-A97B6C44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2</cp:revision>
  <cp:lastPrinted>2012-11-18T00:12:00Z</cp:lastPrinted>
  <dcterms:created xsi:type="dcterms:W3CDTF">2013-05-09T19:55:00Z</dcterms:created>
  <dcterms:modified xsi:type="dcterms:W3CDTF">2013-05-09T19:55:00Z</dcterms:modified>
</cp:coreProperties>
</file>